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7E52F" w14:textId="43E12904" w:rsidR="000E3499" w:rsidRPr="00110E4D" w:rsidRDefault="000E3499" w:rsidP="000E3499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110E4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Załącznik – Program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V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</w:t>
      </w:r>
      <w:r w:rsidRPr="00110E4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Konferencji warsztatowej </w:t>
      </w:r>
    </w:p>
    <w:p w14:paraId="41702E0A" w14:textId="77777777" w:rsidR="000E3499" w:rsidRPr="009A05D0" w:rsidRDefault="000E3499" w:rsidP="000E349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07A31A0A" w14:textId="77777777" w:rsidR="000E3499" w:rsidRPr="009818F5" w:rsidRDefault="000E3499" w:rsidP="000E349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172AB466" w14:textId="77777777" w:rsidR="000E3499" w:rsidRPr="00110E4D" w:rsidRDefault="000E3499" w:rsidP="000E349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10E4D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BUDOWANIE PARTNERSTWA LOKALNEGO NA RZECZ OŻYWIENIA SPOŁECZNO-GOSPODARCZEGO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I AKTYWIZACJI RYNKU PRACY W POWIECIE NIŻAŃSKIM  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 xml:space="preserve">z udziałem przedstawicieli samorządu lokalnego, przedsiębiorców,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>III sektora, sektora ES i aktywnych mieszkańców powiatu niżańskiego</w:t>
      </w:r>
    </w:p>
    <w:p w14:paraId="5C575A76" w14:textId="77777777" w:rsidR="000E3499" w:rsidRPr="009818F5" w:rsidRDefault="000E3499" w:rsidP="000E349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2"/>
          <w:szCs w:val="12"/>
          <w:lang w:eastAsia="pl-PL"/>
          <w14:ligatures w14:val="none"/>
        </w:rPr>
      </w:pPr>
    </w:p>
    <w:p w14:paraId="1E363D8E" w14:textId="34DB7D61" w:rsidR="000E3499" w:rsidRPr="009818F5" w:rsidRDefault="000E3499" w:rsidP="000E349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2"/>
          <w:szCs w:val="12"/>
          <w:lang w:eastAsia="pl-PL"/>
          <w14:ligatures w14:val="none"/>
        </w:rPr>
      </w:pPr>
      <w:r w:rsidRPr="007C725A">
        <w:rPr>
          <w:rFonts w:ascii="Arial" w:eastAsia="Times New Roman" w:hAnsi="Arial" w:cs="Arial"/>
          <w:b/>
          <w:kern w:val="0"/>
          <w:lang w:eastAsia="pl-PL"/>
          <w14:ligatures w14:val="none"/>
        </w:rPr>
        <w:t>Program V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I</w:t>
      </w:r>
      <w:r w:rsidRPr="007C725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Konferencji Warsztatowej: Niżańskiego Partnerstwa Lokalnego na</w:t>
      </w:r>
      <w:r w:rsidRPr="007C725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7C725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rzecz ożywienia społeczno – gospodarczego powiatu i aktywizacji rynku pracy: </w:t>
      </w:r>
      <w:r w:rsidRPr="007C725A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</w:r>
    </w:p>
    <w:p w14:paraId="429AB180" w14:textId="77777777" w:rsidR="000E3499" w:rsidRPr="000E3499" w:rsidRDefault="000E3499" w:rsidP="000E3499">
      <w:pPr>
        <w:spacing w:after="0" w:line="240" w:lineRule="auto"/>
        <w:ind w:left="284" w:firstLine="436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E3499">
        <w:rPr>
          <w:rFonts w:ascii="Arial" w:eastAsia="Times New Roman" w:hAnsi="Arial" w:cs="Arial"/>
          <w:b/>
          <w:kern w:val="0"/>
          <w:lang w:eastAsia="pl-PL"/>
          <w14:ligatures w14:val="none"/>
        </w:rPr>
        <w:t>pt.</w:t>
      </w:r>
      <w:r w:rsidRPr="000E349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0E3499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Siła Partnerstwa w powiecie niżańskim: </w:t>
      </w:r>
    </w:p>
    <w:p w14:paraId="43985E7B" w14:textId="60255DDE" w:rsidR="000E3499" w:rsidRPr="000E3499" w:rsidRDefault="000E3499" w:rsidP="000E349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E3499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Gala projektów społeczno – gospodarczych i aktywizacji rynku pracy wypracowanych z udziałem trzech sektorów i aktywnych mieszkańców w powiecie niżańskim 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</w:r>
      <w:r w:rsidRPr="000E3499">
        <w:rPr>
          <w:rFonts w:ascii="Arial" w:eastAsia="Times New Roman" w:hAnsi="Arial" w:cs="Arial"/>
          <w:b/>
          <w:kern w:val="0"/>
          <w:lang w:eastAsia="pl-PL"/>
          <w14:ligatures w14:val="none"/>
        </w:rPr>
        <w:t>do partnerskiej realizacji w latach 202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4</w:t>
      </w:r>
      <w:r w:rsidRPr="000E3499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2029</w:t>
      </w:r>
    </w:p>
    <w:p w14:paraId="11DBB5D6" w14:textId="77777777" w:rsidR="000E3499" w:rsidRPr="000E3499" w:rsidRDefault="000E3499" w:rsidP="000E349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1B2BC17" w14:textId="4F53F941" w:rsidR="000E3499" w:rsidRPr="000E3499" w:rsidRDefault="000E3499" w:rsidP="000E3499">
      <w:pPr>
        <w:spacing w:after="0" w:line="240" w:lineRule="auto"/>
        <w:ind w:left="284" w:firstLine="43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KWIECIEŃ</w:t>
      </w:r>
      <w:r w:rsidRPr="006D597B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2024 roku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0E3499" w:rsidRPr="000E3499" w14:paraId="1C483067" w14:textId="77777777" w:rsidTr="00894358">
        <w:trPr>
          <w:jc w:val="center"/>
        </w:trPr>
        <w:tc>
          <w:tcPr>
            <w:tcW w:w="1548" w:type="dxa"/>
          </w:tcPr>
          <w:p w14:paraId="10E67DF9" w14:textId="77777777" w:rsidR="000E3499" w:rsidRPr="000E3499" w:rsidRDefault="000E3499" w:rsidP="000E3499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8.30 – 9.00</w:t>
            </w:r>
          </w:p>
        </w:tc>
        <w:tc>
          <w:tcPr>
            <w:tcW w:w="8100" w:type="dxa"/>
          </w:tcPr>
          <w:p w14:paraId="757B7519" w14:textId="77777777" w:rsidR="000E3499" w:rsidRPr="000E3499" w:rsidRDefault="000E3499" w:rsidP="000E3499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Rejestracja gości</w:t>
            </w:r>
          </w:p>
        </w:tc>
      </w:tr>
      <w:tr w:rsidR="000E3499" w:rsidRPr="000E3499" w14:paraId="062851C5" w14:textId="77777777" w:rsidTr="00894358">
        <w:trPr>
          <w:jc w:val="center"/>
        </w:trPr>
        <w:tc>
          <w:tcPr>
            <w:tcW w:w="1548" w:type="dxa"/>
          </w:tcPr>
          <w:p w14:paraId="18759DB0" w14:textId="77777777" w:rsidR="000E3499" w:rsidRPr="000E3499" w:rsidRDefault="000E3499" w:rsidP="000E34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9. 00 – 10.30 </w:t>
            </w:r>
          </w:p>
          <w:p w14:paraId="732F1A3D" w14:textId="77777777" w:rsidR="000E3499" w:rsidRPr="000E3499" w:rsidRDefault="000E3499" w:rsidP="000E34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0E83ED" w14:textId="77777777" w:rsidR="000E3499" w:rsidRPr="000E3499" w:rsidRDefault="000E3499" w:rsidP="000E3499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2 godziny </w:t>
            </w:r>
          </w:p>
        </w:tc>
        <w:tc>
          <w:tcPr>
            <w:tcW w:w="8100" w:type="dxa"/>
          </w:tcPr>
          <w:p w14:paraId="54E81F58" w14:textId="0C714198" w:rsidR="000E3499" w:rsidRPr="000E3499" w:rsidRDefault="000E3499" w:rsidP="000E34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Powitanie gości przez Starostę Niżańskiego i Dyrektora Powiatowego Urzędu Pracy</w:t>
            </w:r>
            <w:r w:rsidRPr="000E349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 Nisku.</w:t>
            </w:r>
          </w:p>
          <w:p w14:paraId="680763BC" w14:textId="6FEE0AA8" w:rsidR="000E3499" w:rsidRPr="000E3499" w:rsidRDefault="000E3499" w:rsidP="000E34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Przedstawienie programu VI  warsztatu Niżańskiego Partnerstwa Lokalnego: Siła Partnerstwa w powiecie niżańskim - Gala projektów społeczno – gospodarczych </w:t>
            </w:r>
            <w:r w:rsidR="00362F6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0E349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 aktywizacji rynku pracy wypracowanych z udziałem trzech sektorów i aktywnych mieszkańców w powiecie niżańskim do partnerskiej realizacji w latach 202</w:t>
            </w:r>
            <w:r w:rsidR="00362F6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0E349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 202</w:t>
            </w:r>
            <w:r w:rsidR="00362F6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 w:rsidRPr="000E349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  <w:p w14:paraId="7E8A0B4B" w14:textId="77777777" w:rsidR="000E3499" w:rsidRPr="000E3499" w:rsidRDefault="000E3499" w:rsidP="000E3499">
            <w:pPr>
              <w:spacing w:after="0" w:line="240" w:lineRule="auto"/>
              <w:ind w:left="404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E040F3" w14:textId="23D4943B" w:rsidR="000E3499" w:rsidRPr="000E3499" w:rsidRDefault="000E3499" w:rsidP="000E3499">
            <w:pPr>
              <w:numPr>
                <w:ilvl w:val="0"/>
                <w:numId w:val="1"/>
              </w:numPr>
              <w:spacing w:after="0" w:line="240" w:lineRule="auto"/>
              <w:ind w:left="404" w:hanging="28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Wprowadzenie i przygotowanie uczestników VI Konferencji  do indywidualnej  oceny opracowanych projektów rozwoju społeczno – gospodarczego i aktywizacji rynku pracy powiatu niżańskiego przez każdego uczestnika VI konferencji. Omówienie arkusza oceny projektów.</w:t>
            </w:r>
          </w:p>
        </w:tc>
      </w:tr>
      <w:tr w:rsidR="000E3499" w:rsidRPr="000E3499" w14:paraId="4096B7ED" w14:textId="77777777" w:rsidTr="00894358">
        <w:trPr>
          <w:jc w:val="center"/>
        </w:trPr>
        <w:tc>
          <w:tcPr>
            <w:tcW w:w="1548" w:type="dxa"/>
          </w:tcPr>
          <w:p w14:paraId="53D59B7A" w14:textId="77777777" w:rsidR="000E3499" w:rsidRPr="000E3499" w:rsidRDefault="000E3499" w:rsidP="000E3499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10.30 </w:t>
            </w:r>
          </w:p>
        </w:tc>
        <w:tc>
          <w:tcPr>
            <w:tcW w:w="8100" w:type="dxa"/>
          </w:tcPr>
          <w:p w14:paraId="44BA77E7" w14:textId="77777777" w:rsidR="000E3499" w:rsidRPr="000E3499" w:rsidRDefault="000E3499" w:rsidP="000E34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Przerwa</w:t>
            </w:r>
          </w:p>
        </w:tc>
      </w:tr>
      <w:tr w:rsidR="000E3499" w:rsidRPr="000E3499" w14:paraId="53B618E9" w14:textId="77777777" w:rsidTr="00894358">
        <w:trPr>
          <w:jc w:val="center"/>
        </w:trPr>
        <w:tc>
          <w:tcPr>
            <w:tcW w:w="1548" w:type="dxa"/>
          </w:tcPr>
          <w:p w14:paraId="711AE539" w14:textId="77777777" w:rsidR="000E3499" w:rsidRPr="000E3499" w:rsidRDefault="000E3499" w:rsidP="000E34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10.45 – 14.00</w:t>
            </w:r>
          </w:p>
          <w:p w14:paraId="2FD8ABA7" w14:textId="77777777" w:rsidR="000E3499" w:rsidRPr="000E3499" w:rsidRDefault="000E3499" w:rsidP="000E349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3DE788" w14:textId="77777777" w:rsidR="000E3499" w:rsidRPr="000E3499" w:rsidRDefault="000E3499" w:rsidP="000E3499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4 godziny </w:t>
            </w:r>
          </w:p>
        </w:tc>
        <w:tc>
          <w:tcPr>
            <w:tcW w:w="8100" w:type="dxa"/>
          </w:tcPr>
          <w:p w14:paraId="2FE81949" w14:textId="77777777" w:rsidR="000E3499" w:rsidRPr="000E3499" w:rsidRDefault="000E3499" w:rsidP="000E349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>Prezentacja wstępnie opracowanych wybranych</w:t>
            </w:r>
            <w:r w:rsidRPr="000E34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przez uczestników  Konferencji propozycji projektów społeczno-gospodarczych i aktywizacji rynku pracy </w:t>
            </w:r>
            <w:r w:rsidRPr="000E34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 </w:t>
            </w: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>zakresie:</w:t>
            </w: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x-none" w:eastAsia="x-none"/>
                <w14:ligatures w14:val="none"/>
              </w:rPr>
              <w:t xml:space="preserve"> </w:t>
            </w:r>
          </w:p>
          <w:p w14:paraId="761EC6EE" w14:textId="77777777" w:rsidR="000E3499" w:rsidRPr="000E3499" w:rsidRDefault="000E3499" w:rsidP="000E3499">
            <w:pPr>
              <w:numPr>
                <w:ilvl w:val="0"/>
                <w:numId w:val="2"/>
              </w:numPr>
              <w:spacing w:before="60" w:after="60" w:line="240" w:lineRule="auto"/>
              <w:ind w:left="404" w:hanging="28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 xml:space="preserve">Uszczelniania lokalnych wycieków w firmach, instytucjach samorządowych, organizacjach pozarządowych, środowisku w gminach i powiecie niżańskim  </w:t>
            </w:r>
          </w:p>
          <w:p w14:paraId="15C28842" w14:textId="273A4952" w:rsidR="000E3499" w:rsidRPr="000E3499" w:rsidRDefault="000E3499" w:rsidP="000E3499">
            <w:pPr>
              <w:numPr>
                <w:ilvl w:val="0"/>
                <w:numId w:val="2"/>
              </w:numPr>
              <w:spacing w:before="60" w:after="60" w:line="240" w:lineRule="auto"/>
              <w:ind w:left="404" w:hanging="28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x-none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 xml:space="preserve">Wsparcia </w:t>
            </w: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x-none" w:eastAsia="x-none"/>
                <w14:ligatures w14:val="none"/>
              </w:rPr>
              <w:t>środowis</w:t>
            </w: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>ka</w:t>
            </w: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x-none" w:eastAsia="x-none"/>
                <w14:ligatures w14:val="none"/>
              </w:rPr>
              <w:t xml:space="preserve"> społeczno - gospodarcze</w:t>
            </w: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>go</w:t>
            </w: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x-none" w:eastAsia="x-none"/>
                <w14:ligatures w14:val="none"/>
              </w:rPr>
              <w:t xml:space="preserve"> w  </w:t>
            </w: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>powiecie niżańskim:  przedsiębiorców, samorządu lokalnego, III sektora</w:t>
            </w:r>
            <w:r w:rsidRPr="000E3499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x-none"/>
                <w14:ligatures w14:val="none"/>
              </w:rPr>
              <w:t xml:space="preserve"> </w:t>
            </w:r>
          </w:p>
          <w:p w14:paraId="62F1FFC0" w14:textId="79C21E6D" w:rsidR="000E3499" w:rsidRPr="000E3499" w:rsidRDefault="000E3499" w:rsidP="000E3499">
            <w:pPr>
              <w:numPr>
                <w:ilvl w:val="0"/>
                <w:numId w:val="2"/>
              </w:numPr>
              <w:spacing w:before="60" w:after="60" w:line="240" w:lineRule="auto"/>
              <w:ind w:left="404" w:hanging="28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 xml:space="preserve">Zachęcania do tworzenia nowych firm, instytucji i organizacji </w:t>
            </w: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x-none" w:eastAsia="x-none"/>
                <w14:ligatures w14:val="none"/>
              </w:rPr>
              <w:t xml:space="preserve"> w </w:t>
            </w: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 xml:space="preserve">gminach </w:t>
            </w: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br/>
              <w:t xml:space="preserve">i w powiecie niżańskim pod potrzeby mieszkańców i klientów spoza powiatu </w:t>
            </w:r>
          </w:p>
          <w:p w14:paraId="78ED564B" w14:textId="271629E5" w:rsidR="000E3499" w:rsidRPr="000E3499" w:rsidRDefault="000E3499" w:rsidP="000E3499">
            <w:pPr>
              <w:numPr>
                <w:ilvl w:val="0"/>
                <w:numId w:val="2"/>
              </w:numPr>
              <w:spacing w:before="60" w:after="60" w:line="240" w:lineRule="auto"/>
              <w:ind w:left="404" w:hanging="283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x-none"/>
                <w14:ligatures w14:val="none"/>
              </w:rPr>
              <w:t>Przyciągania z zewnątrz potrzebnych firm, instytucji i organizacji pozarządowych do powiatu niżańskiego w celu wzbogacenia i uzupełnienia oferty lokalnej</w:t>
            </w:r>
          </w:p>
          <w:p w14:paraId="44146A84" w14:textId="73C75C67" w:rsidR="000E3499" w:rsidRPr="000E3499" w:rsidRDefault="000E3499" w:rsidP="000E34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Tworzenie zespołów odpowiedzialnych za przygotowanie ostateczne w partnerstwie wybranych projektów ożywienia społeczno – gospodarczego i aktywizacji rynku pracy  </w:t>
            </w:r>
            <w:r w:rsidR="00362F6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0E349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 wspólnego aplikowania  po środki na realizację tych projektów, a także odpowiedzialnych za ich wdrażanie na terenie powiatu  niżańskiego.</w:t>
            </w:r>
          </w:p>
          <w:p w14:paraId="5E4719C0" w14:textId="77777777" w:rsidR="000E3499" w:rsidRPr="000E3499" w:rsidRDefault="000E3499" w:rsidP="000E34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B3C5BF" w14:textId="1F1B5622" w:rsidR="000E3499" w:rsidRPr="000E3499" w:rsidRDefault="000E3499" w:rsidP="000E34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Uroczyste wręczenie Certyfikatów uczestnikom Konferencji warsztatowych w powiecie niżańskim – Starosta Niżański i Dyrektor Powiatowego Urzędu Pracy w Nisku.  </w:t>
            </w:r>
          </w:p>
        </w:tc>
      </w:tr>
      <w:tr w:rsidR="000E3499" w:rsidRPr="000E3499" w14:paraId="5CF42679" w14:textId="77777777" w:rsidTr="00894358">
        <w:trPr>
          <w:jc w:val="center"/>
        </w:trPr>
        <w:tc>
          <w:tcPr>
            <w:tcW w:w="1548" w:type="dxa"/>
          </w:tcPr>
          <w:p w14:paraId="0BE68B66" w14:textId="77777777" w:rsidR="000E3499" w:rsidRPr="000E3499" w:rsidRDefault="000E3499" w:rsidP="000E3499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13.45 </w:t>
            </w:r>
          </w:p>
        </w:tc>
        <w:tc>
          <w:tcPr>
            <w:tcW w:w="8100" w:type="dxa"/>
          </w:tcPr>
          <w:p w14:paraId="267E78FC" w14:textId="77777777" w:rsidR="000E3499" w:rsidRPr="000E3499" w:rsidRDefault="000E3499" w:rsidP="000E3499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E349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Przerwa </w:t>
            </w:r>
          </w:p>
        </w:tc>
      </w:tr>
    </w:tbl>
    <w:p w14:paraId="5E6BEE30" w14:textId="77777777" w:rsidR="000E3499" w:rsidRDefault="000E3499" w:rsidP="000E349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E349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Opracowanie autorskiego programu dla cyklu 6 Konferencji warsztatowych: </w:t>
      </w:r>
    </w:p>
    <w:p w14:paraId="1D74E260" w14:textId="638E1FEF" w:rsidR="000E3499" w:rsidRPr="000E3499" w:rsidRDefault="000E3499" w:rsidP="000E349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E349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Certyfikowany Trener Partnerstwa Lokalnego Jadwiga Olszowska – Urban </w:t>
      </w:r>
    </w:p>
    <w:p w14:paraId="281D3E5D" w14:textId="4BB6A012" w:rsidR="000E3499" w:rsidRPr="000E3499" w:rsidRDefault="000E3499" w:rsidP="000E349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E349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Pracownia Edukacji i Motywacji Jadwiga Olszowska – Urban  </w:t>
      </w:r>
      <w:r w:rsidRPr="000E349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ul. Podwale 10, 32-540 Trzebinia  N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IP</w:t>
      </w:r>
      <w:r w:rsidRPr="000E349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628 149 19 83                            </w:t>
      </w:r>
    </w:p>
    <w:p w14:paraId="793A6FBF" w14:textId="77777777" w:rsidR="00BC6EFD" w:rsidRDefault="00BC6EFD"/>
    <w:sectPr w:rsidR="00BC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167C9E"/>
    <w:multiLevelType w:val="hybridMultilevel"/>
    <w:tmpl w:val="0C883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57DA"/>
    <w:multiLevelType w:val="hybridMultilevel"/>
    <w:tmpl w:val="088E9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333037">
    <w:abstractNumId w:val="1"/>
  </w:num>
  <w:num w:numId="2" w16cid:durableId="43340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99"/>
    <w:rsid w:val="000E3499"/>
    <w:rsid w:val="00362F62"/>
    <w:rsid w:val="005012DC"/>
    <w:rsid w:val="00572F1F"/>
    <w:rsid w:val="00B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5005"/>
  <w15:chartTrackingRefBased/>
  <w15:docId w15:val="{22B23774-C110-4DCD-8CB8-818C3025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Łyda</dc:creator>
  <cp:keywords/>
  <dc:description/>
  <cp:lastModifiedBy>Agnieszka Łyda</cp:lastModifiedBy>
  <cp:revision>2</cp:revision>
  <dcterms:created xsi:type="dcterms:W3CDTF">2024-03-26T06:17:00Z</dcterms:created>
  <dcterms:modified xsi:type="dcterms:W3CDTF">2024-03-26T06:45:00Z</dcterms:modified>
</cp:coreProperties>
</file>